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ff6600"/>
        </w:rPr>
      </w:pPr>
      <w:r w:rsidDel="00000000" w:rsidR="00000000" w:rsidRPr="00000000">
        <w:rPr>
          <w:b w:val="1"/>
          <w:color w:val="ff6600"/>
          <w:rtl w:val="0"/>
        </w:rPr>
        <w:t xml:space="preserve">What is one of the ways instructors signal important material? (from your reading this week)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